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7DB" w:rsidRDefault="004177DB" w:rsidP="004177DB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645920" cy="37211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77DB" w:rsidRPr="0087524C" w:rsidRDefault="005E5AFA" w:rsidP="004177DB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SUPPLEMENTAL </w:t>
      </w:r>
      <w:r w:rsidR="004177DB" w:rsidRPr="0087524C">
        <w:rPr>
          <w:rFonts w:ascii="Arial" w:hAnsi="Arial" w:cs="Arial"/>
          <w:b/>
          <w:szCs w:val="24"/>
        </w:rPr>
        <w:t xml:space="preserve">TRAVEL </w:t>
      </w:r>
      <w:r>
        <w:rPr>
          <w:rFonts w:ascii="Arial" w:hAnsi="Arial" w:cs="Arial"/>
          <w:b/>
          <w:szCs w:val="24"/>
        </w:rPr>
        <w:t xml:space="preserve">AUTHORIZATION </w:t>
      </w:r>
      <w:r w:rsidR="004177DB" w:rsidRPr="0087524C">
        <w:rPr>
          <w:rFonts w:ascii="Arial" w:hAnsi="Arial" w:cs="Arial"/>
          <w:b/>
          <w:szCs w:val="24"/>
        </w:rPr>
        <w:t>FORM FOR TRAVEL WARNING AREAS</w:t>
      </w:r>
    </w:p>
    <w:p w:rsidR="004177DB" w:rsidRDefault="004177DB" w:rsidP="005E5AFA">
      <w:pPr>
        <w:rPr>
          <w:b/>
        </w:rPr>
      </w:pPr>
      <w:r w:rsidRPr="0087524C">
        <w:rPr>
          <w:b/>
        </w:rPr>
        <w:t>Travel Authorization N</w:t>
      </w:r>
      <w:r w:rsidR="00ED2E1D">
        <w:rPr>
          <w:b/>
        </w:rPr>
        <w:t>umber</w:t>
      </w:r>
      <w:r w:rsidR="005E5AFA">
        <w:rPr>
          <w:b/>
        </w:rPr>
        <w:t>_______________ Traveler Name_________________________________</w:t>
      </w:r>
    </w:p>
    <w:p w:rsidR="000910F0" w:rsidRDefault="000910F0" w:rsidP="005E5AFA">
      <w:pPr>
        <w:rPr>
          <w:b/>
        </w:rPr>
      </w:pPr>
      <w:r>
        <w:rPr>
          <w:b/>
        </w:rPr>
        <w:t>Traveler Department___________________________________UA NetID_________________________</w:t>
      </w:r>
    </w:p>
    <w:p w:rsidR="005E5AFA" w:rsidRDefault="005E5AFA" w:rsidP="005E5AFA">
      <w:pPr>
        <w:rPr>
          <w:b/>
        </w:rPr>
      </w:pPr>
      <w:r>
        <w:rPr>
          <w:b/>
        </w:rPr>
        <w:t>Travel Dates</w:t>
      </w:r>
      <w:r w:rsidR="000910F0">
        <w:rPr>
          <w:b/>
        </w:rPr>
        <w:t xml:space="preserve"> </w:t>
      </w:r>
      <w:r>
        <w:rPr>
          <w:b/>
        </w:rPr>
        <w:t>______________________________</w:t>
      </w:r>
      <w:r w:rsidR="000910F0">
        <w:rPr>
          <w:b/>
        </w:rPr>
        <w:t xml:space="preserve"> </w:t>
      </w:r>
      <w:r>
        <w:rPr>
          <w:b/>
        </w:rPr>
        <w:t>Destination(s)</w:t>
      </w:r>
      <w:r w:rsidR="000910F0">
        <w:rPr>
          <w:b/>
        </w:rPr>
        <w:t xml:space="preserve"> </w:t>
      </w:r>
      <w:r>
        <w:rPr>
          <w:b/>
        </w:rPr>
        <w:t>_</w:t>
      </w:r>
      <w:r w:rsidR="000910F0">
        <w:rPr>
          <w:b/>
        </w:rPr>
        <w:t>______________________________</w:t>
      </w:r>
      <w:bookmarkStart w:id="0" w:name="_GoBack"/>
      <w:bookmarkEnd w:id="0"/>
    </w:p>
    <w:p w:rsidR="004177DB" w:rsidRPr="008D6C28" w:rsidRDefault="004177DB" w:rsidP="004177DB">
      <w:pPr>
        <w:rPr>
          <w:sz w:val="28"/>
          <w:szCs w:val="28"/>
        </w:rPr>
      </w:pPr>
      <w:r w:rsidRPr="008D6C28">
        <w:rPr>
          <w:b/>
          <w:sz w:val="28"/>
          <w:szCs w:val="28"/>
          <w:u w:val="single"/>
        </w:rPr>
        <w:t>NOTE</w:t>
      </w:r>
      <w:r w:rsidRPr="008D6C28">
        <w:rPr>
          <w:sz w:val="28"/>
          <w:szCs w:val="28"/>
        </w:rPr>
        <w:t xml:space="preserve">: </w:t>
      </w:r>
      <w:r w:rsidRPr="008D6C28">
        <w:rPr>
          <w:b/>
          <w:sz w:val="28"/>
          <w:szCs w:val="28"/>
        </w:rPr>
        <w:t xml:space="preserve">This form must be submitted with a completed Travel Authorization form for travel to countries with a </w:t>
      </w:r>
      <w:hyperlink r:id="rId9" w:history="1">
        <w:r w:rsidRPr="003F4233">
          <w:rPr>
            <w:rStyle w:val="Hyperlink"/>
            <w:b/>
            <w:sz w:val="28"/>
            <w:szCs w:val="28"/>
          </w:rPr>
          <w:t>US State Dept. Travel Warning</w:t>
        </w:r>
      </w:hyperlink>
      <w:r w:rsidRPr="008D6C28">
        <w:rPr>
          <w:b/>
          <w:sz w:val="28"/>
          <w:szCs w:val="28"/>
        </w:rPr>
        <w:t>.</w:t>
      </w:r>
      <w:r w:rsidRPr="008D6C28">
        <w:rPr>
          <w:sz w:val="28"/>
          <w:szCs w:val="28"/>
        </w:rPr>
        <w:t xml:space="preserve">  </w:t>
      </w:r>
    </w:p>
    <w:p w:rsidR="004177DB" w:rsidRPr="000910F0" w:rsidRDefault="004177DB" w:rsidP="004177DB">
      <w:pPr>
        <w:rPr>
          <w:b/>
        </w:rPr>
      </w:pPr>
      <w:r w:rsidRPr="002C09F6">
        <w:rPr>
          <w:b/>
        </w:rPr>
        <w:t xml:space="preserve">This information is reviewed by the International Travel Safety Oversight Committee (ITSOC), which makes a recommendation to the Provost for final decision.  To allow sufficient time for committee review, </w:t>
      </w:r>
      <w:r w:rsidRPr="002C09F6">
        <w:rPr>
          <w:b/>
          <w:u w:val="single"/>
        </w:rPr>
        <w:t>submit this form at least 30 days in advance of departure</w:t>
      </w:r>
      <w:r w:rsidRPr="002C09F6">
        <w:rPr>
          <w:b/>
        </w:rPr>
        <w:t>.</w:t>
      </w:r>
    </w:p>
    <w:p w:rsidR="004177DB" w:rsidRPr="00EE438C" w:rsidRDefault="000910F0" w:rsidP="004177DB">
      <w:pPr>
        <w:rPr>
          <w:b/>
        </w:rPr>
      </w:pPr>
      <w:r>
        <w:rPr>
          <w:b/>
        </w:rPr>
        <w:t>1</w:t>
      </w:r>
      <w:r w:rsidR="004177DB">
        <w:rPr>
          <w:b/>
        </w:rPr>
        <w:t xml:space="preserve">.) </w:t>
      </w:r>
      <w:r w:rsidR="005E5AFA">
        <w:rPr>
          <w:b/>
        </w:rPr>
        <w:t xml:space="preserve">Total number of travelers </w:t>
      </w:r>
      <w:r w:rsidR="004177DB" w:rsidRPr="00EE438C">
        <w:rPr>
          <w:b/>
        </w:rPr>
        <w:t xml:space="preserve">on this trip? </w:t>
      </w:r>
      <w:r w:rsidR="005E5AFA">
        <w:rPr>
          <w:b/>
        </w:rPr>
        <w:t xml:space="preserve"> P</w:t>
      </w:r>
      <w:r w:rsidR="004177DB" w:rsidRPr="00EE438C">
        <w:rPr>
          <w:b/>
        </w:rPr>
        <w:t xml:space="preserve">lease enter the number of people in the field selected: </w:t>
      </w:r>
    </w:p>
    <w:p w:rsidR="004177DB" w:rsidRPr="00227C0F" w:rsidRDefault="004177DB" w:rsidP="004177DB">
      <w:r w:rsidRPr="00227C0F">
        <w:t>Faculty/staff:____  Graduate students:____ Undergraduates:____  Volunteers____  Others ____</w:t>
      </w:r>
    </w:p>
    <w:p w:rsidR="004177DB" w:rsidRPr="00227C0F" w:rsidRDefault="000910F0" w:rsidP="00203815">
      <w:r>
        <w:rPr>
          <w:b/>
        </w:rPr>
        <w:t>2</w:t>
      </w:r>
      <w:r w:rsidR="004177DB">
        <w:rPr>
          <w:b/>
        </w:rPr>
        <w:t xml:space="preserve">.) </w:t>
      </w:r>
      <w:r w:rsidR="004177DB" w:rsidRPr="00EE438C">
        <w:rPr>
          <w:b/>
        </w:rPr>
        <w:t xml:space="preserve">Traveling with other non-UA persons? </w:t>
      </w:r>
      <w:r w:rsidR="00E54A16" w:rsidRPr="00E54A16">
        <w:rPr>
          <w:b/>
        </w:rPr>
        <w:t>(Y/N) ___</w:t>
      </w:r>
      <w:r w:rsidR="00203815">
        <w:rPr>
          <w:b/>
        </w:rPr>
        <w:t xml:space="preserve">   </w:t>
      </w:r>
      <w:proofErr w:type="gramStart"/>
      <w:r w:rsidR="004177DB">
        <w:rPr>
          <w:b/>
        </w:rPr>
        <w:t>If</w:t>
      </w:r>
      <w:proofErr w:type="gramEnd"/>
      <w:r w:rsidR="004177DB">
        <w:rPr>
          <w:b/>
        </w:rPr>
        <w:t xml:space="preserve"> yes, please </w:t>
      </w:r>
      <w:r w:rsidR="00203815">
        <w:rPr>
          <w:b/>
        </w:rPr>
        <w:t xml:space="preserve">attach list of individuals traveling.  </w:t>
      </w:r>
    </w:p>
    <w:p w:rsidR="004177DB" w:rsidRPr="00227C0F" w:rsidRDefault="000910F0" w:rsidP="004177DB">
      <w:r>
        <w:rPr>
          <w:b/>
        </w:rPr>
        <w:t>3</w:t>
      </w:r>
      <w:r w:rsidR="004177DB">
        <w:rPr>
          <w:b/>
        </w:rPr>
        <w:t xml:space="preserve">.) </w:t>
      </w:r>
      <w:r w:rsidR="004177DB" w:rsidRPr="00EE438C">
        <w:rPr>
          <w:b/>
        </w:rPr>
        <w:t>Describe all modes of in-country transportation to be used</w:t>
      </w:r>
    </w:p>
    <w:p w:rsidR="000544B6" w:rsidRDefault="000544B6" w:rsidP="004177DB">
      <w:pPr>
        <w:rPr>
          <w:b/>
        </w:rPr>
      </w:pPr>
    </w:p>
    <w:p w:rsidR="004177DB" w:rsidRPr="00227C0F" w:rsidRDefault="000910F0" w:rsidP="004177DB">
      <w:r>
        <w:rPr>
          <w:b/>
        </w:rPr>
        <w:t>4</w:t>
      </w:r>
      <w:r w:rsidR="004177DB">
        <w:rPr>
          <w:b/>
        </w:rPr>
        <w:t xml:space="preserve">.) </w:t>
      </w:r>
      <w:r w:rsidR="004177DB" w:rsidRPr="00EE438C">
        <w:rPr>
          <w:b/>
        </w:rPr>
        <w:t>Describe all lodging to be used</w:t>
      </w:r>
      <w:r w:rsidR="004177DB">
        <w:t>:</w:t>
      </w:r>
    </w:p>
    <w:p w:rsidR="000544B6" w:rsidRDefault="000544B6" w:rsidP="004177DB">
      <w:pPr>
        <w:rPr>
          <w:b/>
        </w:rPr>
      </w:pPr>
    </w:p>
    <w:p w:rsidR="000544B6" w:rsidRDefault="000910F0" w:rsidP="004177DB">
      <w:r>
        <w:rPr>
          <w:b/>
        </w:rPr>
        <w:t>5</w:t>
      </w:r>
      <w:r w:rsidR="004177DB">
        <w:rPr>
          <w:b/>
        </w:rPr>
        <w:t xml:space="preserve">.) </w:t>
      </w:r>
      <w:r w:rsidR="004177DB" w:rsidRPr="00EE438C">
        <w:rPr>
          <w:b/>
        </w:rPr>
        <w:t>Describe in-country resources and contacts you will have available</w:t>
      </w:r>
      <w:r w:rsidR="004177DB">
        <w:t xml:space="preserve">: </w:t>
      </w:r>
    </w:p>
    <w:p w:rsidR="000544B6" w:rsidRDefault="000544B6" w:rsidP="004177DB"/>
    <w:p w:rsidR="004177DB" w:rsidRDefault="000910F0" w:rsidP="000544B6">
      <w:pPr>
        <w:rPr>
          <w:b/>
        </w:rPr>
      </w:pPr>
      <w:r>
        <w:rPr>
          <w:b/>
        </w:rPr>
        <w:t>6</w:t>
      </w:r>
      <w:r w:rsidR="004177DB">
        <w:rPr>
          <w:b/>
        </w:rPr>
        <w:t>.) Travel Warnings often highlight certain areas in a country as being more hazardous than others.  Describe your travel plan within the country (staying in cities, visiting remote regions, cross-country travel, travel at night), and your anticipated proximity to areas identified in the Travel Warning as being hazardous</w:t>
      </w:r>
    </w:p>
    <w:p w:rsidR="000544B6" w:rsidRDefault="000544B6" w:rsidP="000544B6">
      <w:pPr>
        <w:rPr>
          <w:b/>
        </w:rPr>
      </w:pPr>
    </w:p>
    <w:p w:rsidR="004177DB" w:rsidRDefault="000910F0" w:rsidP="000544B6">
      <w:pPr>
        <w:rPr>
          <w:b/>
        </w:rPr>
      </w:pPr>
      <w:r>
        <w:rPr>
          <w:b/>
        </w:rPr>
        <w:t>7</w:t>
      </w:r>
      <w:r w:rsidR="004177DB">
        <w:rPr>
          <w:b/>
        </w:rPr>
        <w:t xml:space="preserve">.) Describe any local police or security arrangements planned during your travel: </w:t>
      </w:r>
    </w:p>
    <w:p w:rsidR="000544B6" w:rsidRDefault="000544B6" w:rsidP="000544B6">
      <w:pPr>
        <w:rPr>
          <w:b/>
        </w:rPr>
      </w:pPr>
    </w:p>
    <w:p w:rsidR="005E5AFA" w:rsidRDefault="005E5AFA" w:rsidP="004177DB">
      <w:pPr>
        <w:rPr>
          <w:b/>
        </w:rPr>
      </w:pPr>
    </w:p>
    <w:p w:rsidR="004177DB" w:rsidRPr="00EE438C" w:rsidRDefault="000910F0" w:rsidP="004177DB">
      <w:pPr>
        <w:rPr>
          <w:b/>
        </w:rPr>
      </w:pPr>
      <w:r>
        <w:rPr>
          <w:b/>
        </w:rPr>
        <w:lastRenderedPageBreak/>
        <w:t>8</w:t>
      </w:r>
      <w:r w:rsidR="004177DB">
        <w:rPr>
          <w:b/>
        </w:rPr>
        <w:t xml:space="preserve">.) </w:t>
      </w:r>
      <w:r w:rsidR="004177DB" w:rsidRPr="00EE438C">
        <w:rPr>
          <w:b/>
        </w:rPr>
        <w:t>Do you have prior experience in the country/region to be visited?  Please indicate below:</w:t>
      </w:r>
    </w:p>
    <w:p w:rsidR="004177DB" w:rsidRPr="00227C0F" w:rsidRDefault="004177DB" w:rsidP="004177DB">
      <w:r w:rsidRPr="00227C0F">
        <w:t>Native</w:t>
      </w:r>
      <w:r>
        <w:t xml:space="preserve"> (Y/N) ___</w:t>
      </w:r>
      <w:r w:rsidRPr="00227C0F">
        <w:t xml:space="preserve"> Lived/Worked</w:t>
      </w:r>
      <w:r>
        <w:t xml:space="preserve"> (Y/N) ___ How long? </w:t>
      </w:r>
      <w:proofErr w:type="gramStart"/>
      <w:r>
        <w:t>____</w:t>
      </w:r>
      <w:r w:rsidR="009035A1">
        <w:t>____</w:t>
      </w:r>
      <w:r>
        <w:t xml:space="preserve"> </w:t>
      </w:r>
      <w:r w:rsidRPr="00227C0F">
        <w:t>Prior trips</w:t>
      </w:r>
      <w:r>
        <w:t xml:space="preserve"> (Y/N)?</w:t>
      </w:r>
      <w:proofErr w:type="gramEnd"/>
      <w:r>
        <w:t xml:space="preserve"> ____ </w:t>
      </w:r>
      <w:r w:rsidRPr="00227C0F">
        <w:t>How many? _____</w:t>
      </w:r>
    </w:p>
    <w:p w:rsidR="004177DB" w:rsidRPr="00EE438C" w:rsidRDefault="000910F0" w:rsidP="004177DB">
      <w:pPr>
        <w:rPr>
          <w:b/>
        </w:rPr>
      </w:pPr>
      <w:r>
        <w:rPr>
          <w:b/>
        </w:rPr>
        <w:t>9</w:t>
      </w:r>
      <w:r w:rsidR="004177DB">
        <w:rPr>
          <w:b/>
        </w:rPr>
        <w:t xml:space="preserve">.) </w:t>
      </w:r>
      <w:r w:rsidR="004177DB" w:rsidRPr="00EE438C">
        <w:rPr>
          <w:b/>
        </w:rPr>
        <w:t>Describe your language proficiency level for t</w:t>
      </w:r>
      <w:r w:rsidR="004177DB">
        <w:rPr>
          <w:b/>
        </w:rPr>
        <w:t>he country/region to be visited (please place an “x” next to the level that best describes your language proficiency):</w:t>
      </w:r>
    </w:p>
    <w:p w:rsidR="004177DB" w:rsidRDefault="004177DB" w:rsidP="005E5AFA">
      <w:pPr>
        <w:jc w:val="both"/>
      </w:pPr>
      <w:r>
        <w:t xml:space="preserve">None _____ </w:t>
      </w:r>
      <w:r>
        <w:tab/>
      </w:r>
      <w:proofErr w:type="gramStart"/>
      <w:r>
        <w:t>Enough</w:t>
      </w:r>
      <w:proofErr w:type="gramEnd"/>
      <w:r>
        <w:t xml:space="preserve"> to get by _____</w:t>
      </w:r>
      <w:r>
        <w:tab/>
      </w:r>
      <w:r>
        <w:tab/>
        <w:t xml:space="preserve"> Fluent _____</w:t>
      </w:r>
    </w:p>
    <w:p w:rsidR="004177DB" w:rsidRPr="008B2499" w:rsidRDefault="000910F0" w:rsidP="004177DB">
      <w:pPr>
        <w:rPr>
          <w:b/>
        </w:rPr>
      </w:pPr>
      <w:r>
        <w:rPr>
          <w:b/>
        </w:rPr>
        <w:t>10</w:t>
      </w:r>
      <w:r w:rsidR="004177DB">
        <w:rPr>
          <w:b/>
        </w:rPr>
        <w:t xml:space="preserve">.) </w:t>
      </w:r>
      <w:r w:rsidR="004177DB" w:rsidRPr="008B2499">
        <w:rPr>
          <w:b/>
        </w:rPr>
        <w:t xml:space="preserve">Justification – Provide a brief statement explaining why travel to this </w:t>
      </w:r>
      <w:r w:rsidR="00F42B57">
        <w:rPr>
          <w:b/>
        </w:rPr>
        <w:t xml:space="preserve">Travel Warning </w:t>
      </w:r>
      <w:r w:rsidR="004177DB" w:rsidRPr="008B2499">
        <w:rPr>
          <w:b/>
        </w:rPr>
        <w:t>location must take place and why you cannot accomplish your work in an alternate location</w:t>
      </w:r>
      <w:r w:rsidR="004177DB">
        <w:rPr>
          <w:b/>
        </w:rPr>
        <w:t>:</w:t>
      </w:r>
    </w:p>
    <w:p w:rsidR="000544B6" w:rsidRDefault="000544B6" w:rsidP="004177DB">
      <w:pPr>
        <w:rPr>
          <w:b/>
          <w:u w:val="single"/>
        </w:rPr>
      </w:pPr>
    </w:p>
    <w:p w:rsidR="005E5AFA" w:rsidRDefault="005E5AFA" w:rsidP="004177DB">
      <w:pPr>
        <w:rPr>
          <w:b/>
          <w:u w:val="single"/>
        </w:rPr>
      </w:pPr>
    </w:p>
    <w:p w:rsidR="004177DB" w:rsidRPr="00227C0F" w:rsidRDefault="004177DB" w:rsidP="004177DB">
      <w:pPr>
        <w:rPr>
          <w:u w:val="single"/>
        </w:rPr>
      </w:pPr>
      <w:r>
        <w:rPr>
          <w:b/>
          <w:u w:val="single"/>
        </w:rPr>
        <w:t>ACKNOWLEDGEMENT OF POLICY COMPLIANCE</w:t>
      </w:r>
    </w:p>
    <w:p w:rsidR="00570252" w:rsidRDefault="00570252" w:rsidP="00570252">
      <w:pPr>
        <w:numPr>
          <w:ilvl w:val="0"/>
          <w:numId w:val="1"/>
        </w:numPr>
        <w:spacing w:after="0" w:line="240" w:lineRule="auto"/>
      </w:pPr>
      <w:r>
        <w:t xml:space="preserve">A Travel Authorization Form has been completed and submitted to the Financial Services Office.  </w:t>
      </w:r>
    </w:p>
    <w:p w:rsidR="00570252" w:rsidRDefault="00570252" w:rsidP="00570252">
      <w:pPr>
        <w:spacing w:after="0" w:line="240" w:lineRule="auto"/>
        <w:ind w:left="720"/>
      </w:pPr>
    </w:p>
    <w:p w:rsidR="00570252" w:rsidRDefault="00570252" w:rsidP="00570252">
      <w:pPr>
        <w:ind w:left="720"/>
      </w:pPr>
      <w:r>
        <w:t>_____ Initial here to indicate the Travel Authorization form is completed.</w:t>
      </w:r>
    </w:p>
    <w:p w:rsidR="00570252" w:rsidRDefault="00570252" w:rsidP="00570252">
      <w:pPr>
        <w:spacing w:after="0" w:line="240" w:lineRule="auto"/>
        <w:ind w:left="720"/>
      </w:pPr>
    </w:p>
    <w:p w:rsidR="00570252" w:rsidRDefault="00570252" w:rsidP="00570252">
      <w:pPr>
        <w:numPr>
          <w:ilvl w:val="0"/>
          <w:numId w:val="1"/>
        </w:numPr>
        <w:spacing w:after="0" w:line="240" w:lineRule="auto"/>
      </w:pPr>
      <w:r w:rsidRPr="00F42B57">
        <w:rPr>
          <w:u w:val="single"/>
        </w:rPr>
        <w:t xml:space="preserve">In addition to Travel Authorization, online registration of your travel itinerary is required. </w:t>
      </w:r>
      <w:r>
        <w:t xml:space="preserve">This </w:t>
      </w:r>
      <w:r w:rsidRPr="00227C0F">
        <w:t xml:space="preserve">makes it possible for the UA to quickly locate </w:t>
      </w:r>
      <w:r>
        <w:t xml:space="preserve">and communicate with </w:t>
      </w:r>
      <w:r w:rsidRPr="00227C0F">
        <w:t>travelers in the event of an emergency</w:t>
      </w:r>
      <w:r>
        <w:t xml:space="preserve"> abroad</w:t>
      </w:r>
      <w:r w:rsidRPr="00227C0F">
        <w:t xml:space="preserve">.  </w:t>
      </w:r>
      <w:r>
        <w:t xml:space="preserve">The registration site </w:t>
      </w:r>
      <w:r w:rsidRPr="00227C0F">
        <w:t>is</w:t>
      </w:r>
      <w:r>
        <w:t xml:space="preserve"> at</w:t>
      </w:r>
      <w:r w:rsidRPr="00227C0F">
        <w:t xml:space="preserve">: </w:t>
      </w:r>
      <w:hyperlink r:id="rId10" w:history="1">
        <w:r w:rsidRPr="00227C0F">
          <w:rPr>
            <w:rStyle w:val="Hyperlink"/>
          </w:rPr>
          <w:t>http://ua-risk.terradotta.com/</w:t>
        </w:r>
      </w:hyperlink>
      <w:r w:rsidRPr="00227C0F">
        <w:t xml:space="preserve">.   </w:t>
      </w:r>
      <w:r>
        <w:t xml:space="preserve">Registration is also recommended with the US State Department’s Smart Traveler Enrollment Program (STEP), which can be found at:  </w:t>
      </w:r>
      <w:hyperlink r:id="rId11" w:history="1">
        <w:r w:rsidRPr="006736BB">
          <w:rPr>
            <w:rStyle w:val="Hyperlink"/>
          </w:rPr>
          <w:t>https://step.state.gov/step/</w:t>
        </w:r>
      </w:hyperlink>
      <w:r>
        <w:t xml:space="preserve">.  </w:t>
      </w:r>
    </w:p>
    <w:p w:rsidR="00570252" w:rsidRDefault="00570252" w:rsidP="00570252">
      <w:pPr>
        <w:spacing w:after="0" w:line="240" w:lineRule="auto"/>
        <w:ind w:left="720"/>
      </w:pPr>
    </w:p>
    <w:p w:rsidR="00570252" w:rsidRDefault="00570252" w:rsidP="00570252">
      <w:pPr>
        <w:spacing w:after="0" w:line="240" w:lineRule="auto"/>
        <w:ind w:left="720"/>
      </w:pPr>
      <w:r>
        <w:t xml:space="preserve">_____ Initial here to indicate that online </w:t>
      </w:r>
      <w:r w:rsidR="00F42B57">
        <w:t xml:space="preserve">itinerary </w:t>
      </w:r>
      <w:r>
        <w:t>registration is complete.</w:t>
      </w:r>
    </w:p>
    <w:p w:rsidR="00570252" w:rsidRDefault="00570252" w:rsidP="00570252">
      <w:pPr>
        <w:spacing w:after="0" w:line="240" w:lineRule="auto"/>
        <w:ind w:left="720"/>
      </w:pPr>
    </w:p>
    <w:p w:rsidR="004177DB" w:rsidRDefault="004177DB" w:rsidP="004177DB">
      <w:pPr>
        <w:numPr>
          <w:ilvl w:val="0"/>
          <w:numId w:val="1"/>
        </w:numPr>
        <w:spacing w:after="0" w:line="240" w:lineRule="auto"/>
      </w:pPr>
      <w:r w:rsidRPr="00227C0F">
        <w:t>The U.S. State Department maintains a list of country-specific Travel Warnings</w:t>
      </w:r>
      <w:r>
        <w:t xml:space="preserve">, </w:t>
      </w:r>
      <w:r w:rsidRPr="00227C0F">
        <w:t>Alerts</w:t>
      </w:r>
      <w:r>
        <w:t xml:space="preserve"> and country-specific guidance </w:t>
      </w:r>
      <w:r w:rsidRPr="00227C0F">
        <w:t xml:space="preserve">for </w:t>
      </w:r>
      <w:r>
        <w:t xml:space="preserve">travelers, available at: </w:t>
      </w:r>
      <w:hyperlink r:id="rId12" w:history="1">
        <w:r w:rsidRPr="00227C0F">
          <w:rPr>
            <w:rStyle w:val="Hyperlink"/>
          </w:rPr>
          <w:t>http://travel.state.gov/</w:t>
        </w:r>
      </w:hyperlink>
      <w:r w:rsidRPr="00227C0F">
        <w:t xml:space="preserve">.  </w:t>
      </w:r>
      <w:r>
        <w:t>UA travelers are required to read applicable Travel Warnings</w:t>
      </w:r>
      <w:r w:rsidR="00F42B57">
        <w:t xml:space="preserve"> for their planned destination</w:t>
      </w:r>
      <w:r>
        <w:t xml:space="preserve"> in advance.  </w:t>
      </w:r>
    </w:p>
    <w:p w:rsidR="004177DB" w:rsidRDefault="004177DB" w:rsidP="004177DB">
      <w:pPr>
        <w:ind w:left="720"/>
      </w:pPr>
    </w:p>
    <w:p w:rsidR="004177DB" w:rsidRDefault="004177DB" w:rsidP="004177DB">
      <w:pPr>
        <w:ind w:left="720"/>
      </w:pPr>
      <w:r>
        <w:t>_____ Initial here to indicate that you have reviewed the applicable Travel Warning.</w:t>
      </w:r>
    </w:p>
    <w:p w:rsidR="004177DB" w:rsidRPr="00227C0F" w:rsidRDefault="004177DB" w:rsidP="004177DB">
      <w:pPr>
        <w:numPr>
          <w:ilvl w:val="0"/>
          <w:numId w:val="1"/>
        </w:numPr>
        <w:spacing w:after="0" w:line="240" w:lineRule="auto"/>
      </w:pPr>
      <w:r>
        <w:t xml:space="preserve">UA </w:t>
      </w:r>
      <w:r w:rsidRPr="00227C0F">
        <w:t xml:space="preserve">faculty, staff, </w:t>
      </w:r>
      <w:r>
        <w:t>and</w:t>
      </w:r>
      <w:r w:rsidRPr="00227C0F">
        <w:t xml:space="preserve"> student</w:t>
      </w:r>
      <w:r>
        <w:t>s</w:t>
      </w:r>
      <w:r w:rsidRPr="00227C0F">
        <w:t xml:space="preserve"> </w:t>
      </w:r>
      <w:r w:rsidR="00F42B57">
        <w:t xml:space="preserve">cannot be </w:t>
      </w:r>
      <w:r w:rsidRPr="00227C0F">
        <w:t xml:space="preserve">required to travel to a Travel Warning </w:t>
      </w:r>
      <w:r>
        <w:t>Area</w:t>
      </w:r>
      <w:r w:rsidRPr="00227C0F">
        <w:t>.  By</w:t>
      </w:r>
      <w:r>
        <w:t xml:space="preserve"> initialing below, </w:t>
      </w:r>
      <w:r w:rsidR="00F42B57">
        <w:t xml:space="preserve">the </w:t>
      </w:r>
      <w:r>
        <w:t xml:space="preserve">traveler is confirming that the proposed travel and/or program participation is voluntary, and that </w:t>
      </w:r>
      <w:r w:rsidR="00F42B57">
        <w:t xml:space="preserve">they understand the </w:t>
      </w:r>
      <w:r>
        <w:t>risks described herein and elsewhere.</w:t>
      </w:r>
    </w:p>
    <w:p w:rsidR="004177DB" w:rsidRPr="00227C0F" w:rsidRDefault="004177DB" w:rsidP="004177DB"/>
    <w:p w:rsidR="004177DB" w:rsidRPr="00227C0F" w:rsidRDefault="004177DB" w:rsidP="004177DB">
      <w:pPr>
        <w:ind w:left="720"/>
      </w:pPr>
      <w:r>
        <w:t>_____ Initial here to indicate that you plan to visit a Travel Warning Area voluntarily.</w:t>
      </w:r>
    </w:p>
    <w:p w:rsidR="00EA6BF3" w:rsidRDefault="00EA6BF3">
      <w:pPr>
        <w:rPr>
          <w:b/>
        </w:rPr>
      </w:pPr>
      <w:r>
        <w:rPr>
          <w:b/>
        </w:rPr>
        <w:br w:type="page"/>
      </w:r>
    </w:p>
    <w:p w:rsidR="00F42B57" w:rsidRPr="00F42B57" w:rsidRDefault="00F42B57" w:rsidP="00F42B57">
      <w:pPr>
        <w:spacing w:after="0" w:line="240" w:lineRule="auto"/>
        <w:rPr>
          <w:b/>
        </w:rPr>
      </w:pPr>
      <w:r>
        <w:rPr>
          <w:b/>
        </w:rPr>
        <w:lastRenderedPageBreak/>
        <w:t>RISK NOTIFICATION STATEMENT</w:t>
      </w:r>
    </w:p>
    <w:p w:rsidR="004177DB" w:rsidRPr="00227C0F" w:rsidRDefault="00F42B57" w:rsidP="00F42B57">
      <w:pPr>
        <w:spacing w:after="0" w:line="240" w:lineRule="auto"/>
      </w:pPr>
      <w:r>
        <w:t xml:space="preserve">International travel involves risks that are often </w:t>
      </w:r>
      <w:r w:rsidR="004177DB">
        <w:t>beyond the control of the traveler or UA.</w:t>
      </w:r>
      <w:r>
        <w:t xml:space="preserve">  Pl</w:t>
      </w:r>
      <w:r w:rsidR="00392871">
        <w:t xml:space="preserve">ease </w:t>
      </w:r>
      <w:r w:rsidR="00EA6BF3">
        <w:t xml:space="preserve">review </w:t>
      </w:r>
      <w:r w:rsidR="00392871">
        <w:t xml:space="preserve">the following statements </w:t>
      </w:r>
      <w:r w:rsidR="005F57C5">
        <w:t xml:space="preserve">and initial </w:t>
      </w:r>
      <w:r w:rsidR="00EA6BF3">
        <w:t>below:</w:t>
      </w:r>
      <w:r w:rsidR="004177DB">
        <w:t xml:space="preserve">    </w:t>
      </w:r>
    </w:p>
    <w:p w:rsidR="004177DB" w:rsidRDefault="004177DB" w:rsidP="004177DB">
      <w:pPr>
        <w:numPr>
          <w:ilvl w:val="0"/>
          <w:numId w:val="2"/>
        </w:numPr>
        <w:spacing w:after="0" w:line="240" w:lineRule="auto"/>
      </w:pPr>
      <w:r>
        <w:t xml:space="preserve">In the event of an emergency, the UA may require travelers to temporarily suspend operations, re-locate, or return to the U.S. until it is safe to return to the area. </w:t>
      </w:r>
    </w:p>
    <w:p w:rsidR="004177DB" w:rsidRPr="00431253" w:rsidRDefault="004177DB" w:rsidP="00392871">
      <w:pPr>
        <w:numPr>
          <w:ilvl w:val="0"/>
          <w:numId w:val="2"/>
        </w:numPr>
        <w:spacing w:after="0" w:line="240" w:lineRule="auto"/>
      </w:pPr>
      <w:r w:rsidRPr="00431253">
        <w:t>The US Embassy nearest your destination may temporarily close or suspend publi</w:t>
      </w:r>
      <w:r w:rsidR="00392871">
        <w:t>c services for security reasons, and may be limited in their ability to provide emergency assistance.</w:t>
      </w:r>
      <w:r w:rsidRPr="00431253">
        <w:t xml:space="preserve"> </w:t>
      </w:r>
    </w:p>
    <w:p w:rsidR="004177DB" w:rsidRPr="00431253" w:rsidRDefault="004177DB" w:rsidP="004177DB">
      <w:pPr>
        <w:numPr>
          <w:ilvl w:val="0"/>
          <w:numId w:val="2"/>
        </w:numPr>
        <w:spacing w:after="0" w:line="240" w:lineRule="auto"/>
      </w:pPr>
      <w:r w:rsidRPr="00431253">
        <w:t>If there is a need to evacuate</w:t>
      </w:r>
      <w:r w:rsidR="00392871">
        <w:t xml:space="preserve"> the country, </w:t>
      </w:r>
      <w:r w:rsidRPr="00431253">
        <w:t xml:space="preserve">flights may be suspended, and other </w:t>
      </w:r>
      <w:r w:rsidR="00392871">
        <w:t>emergency evacuation</w:t>
      </w:r>
      <w:r w:rsidRPr="00431253">
        <w:t xml:space="preserve"> or shelter in place options may be limited or non-existent. </w:t>
      </w:r>
    </w:p>
    <w:p w:rsidR="004177DB" w:rsidRPr="00431253" w:rsidRDefault="004177DB" w:rsidP="004177DB">
      <w:pPr>
        <w:numPr>
          <w:ilvl w:val="0"/>
          <w:numId w:val="2"/>
        </w:numPr>
        <w:spacing w:after="0" w:line="240" w:lineRule="auto"/>
      </w:pPr>
      <w:r w:rsidRPr="00431253">
        <w:t xml:space="preserve">Access to hospitals, emergency medical care and medications may be limited or non-existent; </w:t>
      </w:r>
    </w:p>
    <w:p w:rsidR="004177DB" w:rsidRPr="00431253" w:rsidRDefault="004177DB" w:rsidP="004177DB">
      <w:pPr>
        <w:numPr>
          <w:ilvl w:val="0"/>
          <w:numId w:val="2"/>
        </w:numPr>
        <w:spacing w:after="0" w:line="240" w:lineRule="auto"/>
      </w:pPr>
      <w:r w:rsidRPr="00431253">
        <w:t xml:space="preserve">Should you experience difficulties, the University of </w:t>
      </w:r>
      <w:r>
        <w:t>Arizona</w:t>
      </w:r>
      <w:r w:rsidR="00D270CC">
        <w:t xml:space="preserve">, </w:t>
      </w:r>
      <w:r>
        <w:t>associated insurance companies</w:t>
      </w:r>
      <w:r w:rsidR="00D270CC">
        <w:t>,</w:t>
      </w:r>
      <w:r>
        <w:t xml:space="preserve"> and emergency service providers</w:t>
      </w:r>
      <w:r w:rsidRPr="00431253">
        <w:t xml:space="preserve"> may not be </w:t>
      </w:r>
      <w:r>
        <w:t xml:space="preserve">able </w:t>
      </w:r>
      <w:r w:rsidRPr="00431253">
        <w:t xml:space="preserve">to provide emergency assistance to you. </w:t>
      </w:r>
    </w:p>
    <w:p w:rsidR="004177DB" w:rsidRPr="00431253" w:rsidRDefault="00392871" w:rsidP="004177DB">
      <w:pPr>
        <w:numPr>
          <w:ilvl w:val="0"/>
          <w:numId w:val="2"/>
        </w:numPr>
        <w:spacing w:after="0" w:line="240" w:lineRule="auto"/>
      </w:pPr>
      <w:r>
        <w:t>T</w:t>
      </w:r>
      <w:r w:rsidR="004177DB" w:rsidRPr="00431253">
        <w:t xml:space="preserve">ravel to a </w:t>
      </w:r>
      <w:r w:rsidR="004177DB">
        <w:t>Travel Warning Area</w:t>
      </w:r>
      <w:r w:rsidR="004177DB" w:rsidRPr="00431253">
        <w:t xml:space="preserve"> has inherent risks, which may include </w:t>
      </w:r>
      <w:r>
        <w:t xml:space="preserve">exposure to natural disaster, illness, disease, terrorism, </w:t>
      </w:r>
      <w:r w:rsidR="004177DB" w:rsidRPr="00431253">
        <w:t>kidnapping</w:t>
      </w:r>
      <w:r>
        <w:t>, crime, civil unrest,</w:t>
      </w:r>
      <w:r w:rsidR="00923637">
        <w:t xml:space="preserve"> and violence resulting in</w:t>
      </w:r>
      <w:r>
        <w:t xml:space="preserve"> physical and/or mental injury</w:t>
      </w:r>
      <w:r w:rsidR="00923637">
        <w:t xml:space="preserve"> or </w:t>
      </w:r>
      <w:r w:rsidR="004177DB" w:rsidRPr="00431253">
        <w:t xml:space="preserve">death. These risks can never be completely eliminated. </w:t>
      </w:r>
    </w:p>
    <w:p w:rsidR="004177DB" w:rsidRDefault="004177DB" w:rsidP="004177DB">
      <w:pPr>
        <w:numPr>
          <w:ilvl w:val="0"/>
          <w:numId w:val="2"/>
        </w:numPr>
        <w:spacing w:after="0" w:line="240" w:lineRule="auto"/>
      </w:pPr>
      <w:r w:rsidRPr="00431253">
        <w:t xml:space="preserve">There may be additional health, safety, and security factors that </w:t>
      </w:r>
      <w:r w:rsidR="00923637">
        <w:t xml:space="preserve">are not known and </w:t>
      </w:r>
      <w:r w:rsidRPr="00431253">
        <w:t xml:space="preserve">have not been brought to your attention by the University of </w:t>
      </w:r>
      <w:r>
        <w:t>Arizona</w:t>
      </w:r>
      <w:r w:rsidRPr="00431253">
        <w:t xml:space="preserve">. </w:t>
      </w:r>
    </w:p>
    <w:p w:rsidR="00923637" w:rsidRPr="00431253" w:rsidRDefault="00923637" w:rsidP="00923637">
      <w:pPr>
        <w:spacing w:after="0" w:line="240" w:lineRule="auto"/>
        <w:ind w:left="720"/>
      </w:pPr>
    </w:p>
    <w:p w:rsidR="004177DB" w:rsidRDefault="00923637" w:rsidP="00923637">
      <w:pPr>
        <w:ind w:firstLine="360"/>
      </w:pPr>
      <w:proofErr w:type="gramStart"/>
      <w:r w:rsidRPr="00923637">
        <w:t>_____ Initial here to indicate that you h</w:t>
      </w:r>
      <w:r>
        <w:t xml:space="preserve">ave read and understand the </w:t>
      </w:r>
      <w:r w:rsidR="005F57C5">
        <w:t>Risk Notification Statement.</w:t>
      </w:r>
      <w:proofErr w:type="gramEnd"/>
    </w:p>
    <w:p w:rsidR="004177DB" w:rsidRPr="00895F0F" w:rsidRDefault="004177DB" w:rsidP="004177DB">
      <w:pPr>
        <w:pStyle w:val="ListParagraph"/>
        <w:numPr>
          <w:ilvl w:val="0"/>
          <w:numId w:val="1"/>
        </w:numPr>
        <w:spacing w:after="0" w:line="240" w:lineRule="auto"/>
        <w:rPr>
          <w:u w:val="single"/>
        </w:rPr>
      </w:pPr>
      <w:r w:rsidRPr="00000FD0">
        <w:rPr>
          <w:u w:val="single"/>
        </w:rPr>
        <w:t>For UA Student and Volunteer Travel Only</w:t>
      </w:r>
      <w:r>
        <w:t xml:space="preserve"> – The Assumption of Risk and Release Form for Student Travel to Countries under US State Dept. Travel Warnings must be signed and submitted with this Supplemental Travel Authorization Form.  </w:t>
      </w:r>
      <w:r w:rsidRPr="00895F0F">
        <w:rPr>
          <w:u w:val="single"/>
        </w:rPr>
        <w:t>Students and volunteers under the age of 18 are prohibited from participating in university travel to Travel Warning areas.</w:t>
      </w:r>
    </w:p>
    <w:p w:rsidR="0087524C" w:rsidRDefault="0087524C" w:rsidP="004177DB">
      <w:pPr>
        <w:ind w:left="360"/>
      </w:pPr>
    </w:p>
    <w:p w:rsidR="004177DB" w:rsidRDefault="004177DB" w:rsidP="00923637">
      <w:pPr>
        <w:ind w:left="360"/>
        <w:rPr>
          <w:b/>
          <w:u w:val="single"/>
        </w:rPr>
      </w:pPr>
      <w:r>
        <w:t xml:space="preserve">____ Initial here to indicate </w:t>
      </w:r>
      <w:r w:rsidR="00D270CC">
        <w:t xml:space="preserve">that the </w:t>
      </w:r>
      <w:r>
        <w:t xml:space="preserve">Assumption of Risk and </w:t>
      </w:r>
      <w:r w:rsidR="00923637">
        <w:t>Release Form has been completed</w:t>
      </w:r>
      <w:r>
        <w:t xml:space="preserve"> and that </w:t>
      </w:r>
      <w:r w:rsidR="00923637">
        <w:t xml:space="preserve">all travelers </w:t>
      </w:r>
      <w:r>
        <w:t>are at least 18 yea</w:t>
      </w:r>
      <w:r w:rsidR="00923637">
        <w:t>rs of age (only applicable to students and volunteers).</w:t>
      </w:r>
    </w:p>
    <w:p w:rsidR="004177DB" w:rsidRPr="00C63499" w:rsidRDefault="004177DB" w:rsidP="004177DB">
      <w:pPr>
        <w:rPr>
          <w:u w:val="single"/>
        </w:rPr>
      </w:pPr>
      <w:r w:rsidRPr="00C63499">
        <w:rPr>
          <w:b/>
          <w:u w:val="single"/>
        </w:rPr>
        <w:t>REQUIRED SIGNATURES</w:t>
      </w:r>
      <w:r w:rsidRPr="00C63499">
        <w:rPr>
          <w:u w:val="single"/>
        </w:rPr>
        <w:t xml:space="preserve">   </w:t>
      </w:r>
    </w:p>
    <w:p w:rsidR="004177DB" w:rsidRDefault="007121A1" w:rsidP="004177DB">
      <w:r>
        <w:t>Traveler Signature:  _</w:t>
      </w:r>
      <w:r w:rsidR="004177DB">
        <w:t>________________________________________</w:t>
      </w:r>
      <w:r>
        <w:t>____________________________</w:t>
      </w:r>
    </w:p>
    <w:p w:rsidR="004177DB" w:rsidRPr="00227C0F" w:rsidRDefault="007121A1" w:rsidP="004177DB">
      <w:r>
        <w:t xml:space="preserve">Traveler Printed Name:  </w:t>
      </w:r>
      <w:r w:rsidR="004177DB">
        <w:t>_______________________________________</w:t>
      </w:r>
      <w:r>
        <w:t>______</w:t>
      </w:r>
      <w:r w:rsidR="004177DB">
        <w:tab/>
      </w:r>
      <w:r w:rsidR="004177DB" w:rsidRPr="00227C0F">
        <w:t>Date_</w:t>
      </w:r>
      <w:r w:rsidR="004177DB">
        <w:t>______________</w:t>
      </w:r>
    </w:p>
    <w:p w:rsidR="004177DB" w:rsidRPr="004177DB" w:rsidRDefault="007121A1" w:rsidP="004177DB">
      <w:pPr>
        <w:rPr>
          <w:b/>
          <w:u w:val="single"/>
        </w:rPr>
      </w:pPr>
      <w:r>
        <w:rPr>
          <w:b/>
          <w:u w:val="single"/>
        </w:rPr>
        <w:t>Department Head</w:t>
      </w:r>
      <w:r w:rsidR="004177DB" w:rsidRPr="004177DB">
        <w:rPr>
          <w:b/>
          <w:u w:val="single"/>
        </w:rPr>
        <w:t xml:space="preserve"> </w:t>
      </w:r>
      <w:r>
        <w:rPr>
          <w:b/>
          <w:u w:val="single"/>
        </w:rPr>
        <w:t xml:space="preserve">or Advisor </w:t>
      </w:r>
      <w:r w:rsidR="004177DB" w:rsidRPr="004177DB">
        <w:rPr>
          <w:b/>
          <w:u w:val="single"/>
        </w:rPr>
        <w:t>Approval:</w:t>
      </w:r>
    </w:p>
    <w:p w:rsidR="004177DB" w:rsidRDefault="004177DB" w:rsidP="004177DB">
      <w:r>
        <w:t xml:space="preserve">I am familiar with this proposed travel and activity, and I concur with the information and justification provided on this form.  For student travel, I agree that this travel is necessary to accomplish the academic and research goals of the student traveler.  </w:t>
      </w:r>
    </w:p>
    <w:p w:rsidR="004177DB" w:rsidRDefault="00A217E6" w:rsidP="004177DB">
      <w:r w:rsidRPr="007121A1">
        <w:t>S</w:t>
      </w:r>
      <w:r w:rsidR="004177DB" w:rsidRPr="007121A1">
        <w:t>tudent travelers:</w:t>
      </w:r>
      <w:r w:rsidR="004177DB">
        <w:t xml:space="preserve">  Faculty Advisor Approval _________</w:t>
      </w:r>
      <w:r>
        <w:t>__</w:t>
      </w:r>
      <w:r w:rsidR="004177DB">
        <w:t>__________________</w:t>
      </w:r>
      <w:r w:rsidR="00264BBC">
        <w:t>____</w:t>
      </w:r>
      <w:r w:rsidR="004177DB">
        <w:t>_Date________</w:t>
      </w:r>
      <w:r>
        <w:t>___</w:t>
      </w:r>
    </w:p>
    <w:p w:rsidR="004177DB" w:rsidRDefault="00A217E6" w:rsidP="004177DB">
      <w:r>
        <w:t>F</w:t>
      </w:r>
      <w:r w:rsidR="004177DB">
        <w:t>aculty, staff, and volunteers traveling for a UA business purpose:</w:t>
      </w:r>
    </w:p>
    <w:p w:rsidR="00CE0DEC" w:rsidRDefault="004177DB">
      <w:r>
        <w:t>Department Head Approval ________________________________________________Date__________</w:t>
      </w:r>
    </w:p>
    <w:p w:rsidR="0087524C" w:rsidRPr="004177DB" w:rsidRDefault="0087524C" w:rsidP="0087524C">
      <w:pPr>
        <w:rPr>
          <w:rFonts w:ascii="Arial" w:hAnsi="Arial" w:cs="Arial"/>
          <w:sz w:val="24"/>
          <w:szCs w:val="24"/>
        </w:rPr>
      </w:pPr>
      <w:r w:rsidRPr="0087524C">
        <w:rPr>
          <w:rFonts w:eastAsiaTheme="minorHAnsi" w:cs="Calibri"/>
          <w:color w:val="000000"/>
          <w:sz w:val="24"/>
          <w:szCs w:val="24"/>
        </w:rPr>
        <w:t xml:space="preserve"> </w:t>
      </w:r>
      <w:r w:rsidRPr="0087524C">
        <w:rPr>
          <w:rFonts w:eastAsiaTheme="minorHAnsi" w:cs="Calibri"/>
          <w:color w:val="000000"/>
          <w:sz w:val="23"/>
          <w:szCs w:val="23"/>
          <w:highlight w:val="yellow"/>
        </w:rPr>
        <w:t>Please forward completed form to</w:t>
      </w:r>
      <w:r w:rsidRPr="0087524C">
        <w:rPr>
          <w:rFonts w:eastAsiaTheme="minorHAnsi" w:cs="Calibri"/>
          <w:b/>
          <w:bCs/>
          <w:color w:val="000000"/>
          <w:sz w:val="23"/>
          <w:szCs w:val="23"/>
          <w:highlight w:val="yellow"/>
        </w:rPr>
        <w:t xml:space="preserve">: FSO-Operations, Travel Office, PO BOX 210158, </w:t>
      </w:r>
      <w:proofErr w:type="gramStart"/>
      <w:r w:rsidRPr="0087524C">
        <w:rPr>
          <w:rFonts w:eastAsiaTheme="minorHAnsi" w:cs="Calibri"/>
          <w:b/>
          <w:bCs/>
          <w:color w:val="000000"/>
          <w:sz w:val="23"/>
          <w:szCs w:val="23"/>
          <w:highlight w:val="yellow"/>
        </w:rPr>
        <w:t>USB</w:t>
      </w:r>
      <w:proofErr w:type="gramEnd"/>
      <w:r w:rsidRPr="0087524C">
        <w:rPr>
          <w:rFonts w:eastAsiaTheme="minorHAnsi" w:cs="Calibri"/>
          <w:b/>
          <w:bCs/>
          <w:color w:val="000000"/>
          <w:sz w:val="23"/>
          <w:szCs w:val="23"/>
          <w:highlight w:val="yellow"/>
        </w:rPr>
        <w:t xml:space="preserve"> 402</w:t>
      </w:r>
    </w:p>
    <w:sectPr w:rsidR="0087524C" w:rsidRPr="004177DB" w:rsidSect="00FF0006">
      <w:footerReference w:type="default" r:id="rId13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986" w:rsidRDefault="00E97986" w:rsidP="0087524C">
      <w:pPr>
        <w:spacing w:after="0" w:line="240" w:lineRule="auto"/>
      </w:pPr>
      <w:r>
        <w:separator/>
      </w:r>
    </w:p>
  </w:endnote>
  <w:endnote w:type="continuationSeparator" w:id="0">
    <w:p w:rsidR="00E97986" w:rsidRDefault="00E97986" w:rsidP="00875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910041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87524C" w:rsidRDefault="0087524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910F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910F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7524C" w:rsidRDefault="008752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986" w:rsidRDefault="00E97986" w:rsidP="0087524C">
      <w:pPr>
        <w:spacing w:after="0" w:line="240" w:lineRule="auto"/>
      </w:pPr>
      <w:r>
        <w:separator/>
      </w:r>
    </w:p>
  </w:footnote>
  <w:footnote w:type="continuationSeparator" w:id="0">
    <w:p w:rsidR="00E97986" w:rsidRDefault="00E97986" w:rsidP="008752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0251E"/>
    <w:multiLevelType w:val="hybridMultilevel"/>
    <w:tmpl w:val="00ACF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DD66B9"/>
    <w:multiLevelType w:val="hybridMultilevel"/>
    <w:tmpl w:val="44888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502E4"/>
    <w:multiLevelType w:val="hybridMultilevel"/>
    <w:tmpl w:val="DA06C250"/>
    <w:lvl w:ilvl="0" w:tplc="9FB8C0E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7DB"/>
    <w:rsid w:val="000544B6"/>
    <w:rsid w:val="000910F0"/>
    <w:rsid w:val="001F041D"/>
    <w:rsid w:val="00203815"/>
    <w:rsid w:val="00264BBC"/>
    <w:rsid w:val="002E0941"/>
    <w:rsid w:val="00392871"/>
    <w:rsid w:val="004177DB"/>
    <w:rsid w:val="00570252"/>
    <w:rsid w:val="005E5AFA"/>
    <w:rsid w:val="005F57C5"/>
    <w:rsid w:val="00657AFE"/>
    <w:rsid w:val="00675A5F"/>
    <w:rsid w:val="007121A1"/>
    <w:rsid w:val="00730A38"/>
    <w:rsid w:val="00770802"/>
    <w:rsid w:val="00824E65"/>
    <w:rsid w:val="0087524C"/>
    <w:rsid w:val="009035A1"/>
    <w:rsid w:val="00923637"/>
    <w:rsid w:val="0097420F"/>
    <w:rsid w:val="00A217E6"/>
    <w:rsid w:val="00A51CFA"/>
    <w:rsid w:val="00AE1861"/>
    <w:rsid w:val="00C41D2D"/>
    <w:rsid w:val="00CA06EB"/>
    <w:rsid w:val="00CE0DEC"/>
    <w:rsid w:val="00D270CC"/>
    <w:rsid w:val="00D32CAB"/>
    <w:rsid w:val="00DF06DA"/>
    <w:rsid w:val="00E54A16"/>
    <w:rsid w:val="00E97986"/>
    <w:rsid w:val="00EA6BF3"/>
    <w:rsid w:val="00ED2E1D"/>
    <w:rsid w:val="00F4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7DB"/>
    <w:rPr>
      <w:rFonts w:ascii="Calibri" w:eastAsia="Calibri" w:hAnsi="Calibri" w:cs="Times New Roman"/>
    </w:rPr>
  </w:style>
  <w:style w:type="paragraph" w:styleId="Heading5">
    <w:name w:val="heading 5"/>
    <w:basedOn w:val="Default"/>
    <w:next w:val="Default"/>
    <w:link w:val="Heading5Char"/>
    <w:uiPriority w:val="9"/>
    <w:qFormat/>
    <w:rsid w:val="004177DB"/>
    <w:pPr>
      <w:outlineLvl w:val="4"/>
    </w:pPr>
    <w:rPr>
      <w:rFonts w:ascii="Calibri" w:hAnsi="Calibri"/>
      <w:b/>
      <w:bCs/>
      <w:i/>
      <w:iCs/>
      <w:color w:val="auto"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177DB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ListParagraph">
    <w:name w:val="List Paragraph"/>
    <w:basedOn w:val="Normal"/>
    <w:uiPriority w:val="34"/>
    <w:qFormat/>
    <w:rsid w:val="004177DB"/>
    <w:pPr>
      <w:ind w:left="720"/>
      <w:contextualSpacing/>
    </w:pPr>
  </w:style>
  <w:style w:type="character" w:styleId="Hyperlink">
    <w:name w:val="Hyperlink"/>
    <w:uiPriority w:val="99"/>
    <w:unhideWhenUsed/>
    <w:rsid w:val="004177DB"/>
    <w:rPr>
      <w:color w:val="0000FF"/>
      <w:u w:val="single"/>
    </w:rPr>
  </w:style>
  <w:style w:type="paragraph" w:customStyle="1" w:styleId="Default">
    <w:name w:val="Default"/>
    <w:rsid w:val="004177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odyText2">
    <w:name w:val="Body Text 2"/>
    <w:basedOn w:val="Default"/>
    <w:next w:val="Default"/>
    <w:link w:val="BodyText2Char"/>
    <w:uiPriority w:val="99"/>
    <w:rsid w:val="004177DB"/>
    <w:rPr>
      <w:color w:val="auto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uiPriority w:val="99"/>
    <w:rsid w:val="004177D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7DB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5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24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75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24C"/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E54A1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7DB"/>
    <w:rPr>
      <w:rFonts w:ascii="Calibri" w:eastAsia="Calibri" w:hAnsi="Calibri" w:cs="Times New Roman"/>
    </w:rPr>
  </w:style>
  <w:style w:type="paragraph" w:styleId="Heading5">
    <w:name w:val="heading 5"/>
    <w:basedOn w:val="Default"/>
    <w:next w:val="Default"/>
    <w:link w:val="Heading5Char"/>
    <w:uiPriority w:val="9"/>
    <w:qFormat/>
    <w:rsid w:val="004177DB"/>
    <w:pPr>
      <w:outlineLvl w:val="4"/>
    </w:pPr>
    <w:rPr>
      <w:rFonts w:ascii="Calibri" w:hAnsi="Calibri"/>
      <w:b/>
      <w:bCs/>
      <w:i/>
      <w:iCs/>
      <w:color w:val="auto"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177DB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ListParagraph">
    <w:name w:val="List Paragraph"/>
    <w:basedOn w:val="Normal"/>
    <w:uiPriority w:val="34"/>
    <w:qFormat/>
    <w:rsid w:val="004177DB"/>
    <w:pPr>
      <w:ind w:left="720"/>
      <w:contextualSpacing/>
    </w:pPr>
  </w:style>
  <w:style w:type="character" w:styleId="Hyperlink">
    <w:name w:val="Hyperlink"/>
    <w:uiPriority w:val="99"/>
    <w:unhideWhenUsed/>
    <w:rsid w:val="004177DB"/>
    <w:rPr>
      <w:color w:val="0000FF"/>
      <w:u w:val="single"/>
    </w:rPr>
  </w:style>
  <w:style w:type="paragraph" w:customStyle="1" w:styleId="Default">
    <w:name w:val="Default"/>
    <w:rsid w:val="004177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odyText2">
    <w:name w:val="Body Text 2"/>
    <w:basedOn w:val="Default"/>
    <w:next w:val="Default"/>
    <w:link w:val="BodyText2Char"/>
    <w:uiPriority w:val="99"/>
    <w:rsid w:val="004177DB"/>
    <w:rPr>
      <w:color w:val="auto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uiPriority w:val="99"/>
    <w:rsid w:val="004177D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7DB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5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24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75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24C"/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E54A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travel.state.g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tep.state.gov/step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ua-risk.terradotta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ravel.state.gov/travel/cis_pa_tw/tw/tw_1764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Arizona</Company>
  <LinksUpToDate>false</LinksUpToDate>
  <CharactersWithSpaces>6773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stromt</dc:creator>
  <cp:lastModifiedBy>Holland, Steven C - (sholland)</cp:lastModifiedBy>
  <cp:revision>7</cp:revision>
  <cp:lastPrinted>2012-10-23T17:05:00Z</cp:lastPrinted>
  <dcterms:created xsi:type="dcterms:W3CDTF">2012-10-23T16:57:00Z</dcterms:created>
  <dcterms:modified xsi:type="dcterms:W3CDTF">2012-10-26T20:39:00Z</dcterms:modified>
</cp:coreProperties>
</file>